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47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15"/>
        <w:gridCol w:w="649"/>
        <w:gridCol w:w="137"/>
        <w:gridCol w:w="709"/>
        <w:gridCol w:w="84"/>
        <w:gridCol w:w="510"/>
        <w:gridCol w:w="727"/>
        <w:gridCol w:w="17"/>
        <w:gridCol w:w="336"/>
        <w:gridCol w:w="100"/>
        <w:gridCol w:w="198"/>
        <w:gridCol w:w="249"/>
        <w:gridCol w:w="357"/>
        <w:gridCol w:w="812"/>
        <w:gridCol w:w="437"/>
        <w:gridCol w:w="475"/>
        <w:gridCol w:w="513"/>
        <w:gridCol w:w="747"/>
      </w:tblGrid>
      <w:tr w:rsidR="00007714" w:rsidRPr="0061221A" w:rsidTr="004A51CD">
        <w:trPr>
          <w:trHeight w:val="513"/>
        </w:trPr>
        <w:tc>
          <w:tcPr>
            <w:tcW w:w="10065" w:type="dxa"/>
            <w:gridSpan w:val="19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007714" w:rsidRDefault="00007714" w:rsidP="004A51CD">
            <w:pPr>
              <w:pStyle w:val="Heading2"/>
              <w:spacing w:before="0" w:line="240" w:lineRule="auto"/>
              <w:jc w:val="center"/>
              <w:rPr>
                <w:bCs w:val="0"/>
                <w:color w:val="000000"/>
                <w:sz w:val="20"/>
                <w:szCs w:val="20"/>
                <w:u w:val="single"/>
              </w:rPr>
            </w:pPr>
            <w:r w:rsidRPr="004A51CD">
              <w:rPr>
                <w:color w:val="000000"/>
                <w:sz w:val="20"/>
                <w:szCs w:val="20"/>
                <w:u w:val="single"/>
              </w:rPr>
              <w:t>CHESTIONAR – SUPORT PENTRU OFERTARE</w:t>
            </w:r>
            <w:r w:rsidR="004A51CD" w:rsidRPr="004A51CD"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 w:rsidRPr="004A51CD">
              <w:rPr>
                <w:bCs w:val="0"/>
                <w:color w:val="000000"/>
                <w:sz w:val="20"/>
                <w:szCs w:val="20"/>
                <w:u w:val="single"/>
              </w:rPr>
              <w:t>SISTEM</w:t>
            </w:r>
            <w:r w:rsidR="006216D3">
              <w:rPr>
                <w:bCs w:val="0"/>
                <w:color w:val="000000"/>
                <w:sz w:val="20"/>
                <w:szCs w:val="20"/>
                <w:u w:val="single"/>
              </w:rPr>
              <w:t xml:space="preserve"> DE INCALZIRE </w:t>
            </w:r>
          </w:p>
          <w:tbl>
            <w:tblPr>
              <w:tblW w:w="0" w:type="auto"/>
              <w:tblInd w:w="3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54"/>
            </w:tblGrid>
            <w:tr w:rsidR="00007714" w:rsidRPr="0008251C" w:rsidTr="00007714">
              <w:trPr>
                <w:trHeight w:val="255"/>
              </w:trPr>
              <w:tc>
                <w:tcPr>
                  <w:tcW w:w="3654" w:type="dxa"/>
                  <w:shd w:val="clear" w:color="auto" w:fill="D9D9D9"/>
                </w:tcPr>
                <w:p w:rsidR="00007714" w:rsidRPr="0008251C" w:rsidRDefault="00007714" w:rsidP="00007714">
                  <w:pPr>
                    <w:framePr w:hSpace="180" w:wrap="around" w:vAnchor="text" w:hAnchor="page" w:x="1547" w:y="151"/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Data completarii:      </w:t>
                  </w:r>
                </w:p>
              </w:tc>
            </w:tr>
          </w:tbl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c>
          <w:tcPr>
            <w:tcW w:w="2093" w:type="dxa"/>
            <w:tcBorders>
              <w:top w:val="triple" w:sz="4" w:space="0" w:color="auto"/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Denumire societate</w:t>
            </w:r>
          </w:p>
        </w:tc>
        <w:tc>
          <w:tcPr>
            <w:tcW w:w="3004" w:type="dxa"/>
            <w:gridSpan w:val="6"/>
            <w:tcBorders>
              <w:top w:val="trip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 w:val="restart"/>
            <w:tcBorders>
              <w:top w:val="triple" w:sz="4" w:space="0" w:color="auto"/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Persoana de contact</w:t>
            </w:r>
          </w:p>
        </w:tc>
        <w:tc>
          <w:tcPr>
            <w:tcW w:w="1616" w:type="dxa"/>
            <w:gridSpan w:val="4"/>
            <w:tcBorders>
              <w:top w:val="trip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Nume/prenume</w:t>
            </w:r>
          </w:p>
        </w:tc>
        <w:tc>
          <w:tcPr>
            <w:tcW w:w="2172" w:type="dxa"/>
            <w:gridSpan w:val="4"/>
            <w:tcBorders>
              <w:top w:val="trip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c>
          <w:tcPr>
            <w:tcW w:w="2093" w:type="dxa"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 xml:space="preserve">Adresa </w:t>
            </w:r>
          </w:p>
        </w:tc>
        <w:tc>
          <w:tcPr>
            <w:tcW w:w="3004" w:type="dxa"/>
            <w:gridSpan w:val="6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Functia</w:t>
            </w:r>
          </w:p>
        </w:tc>
        <w:tc>
          <w:tcPr>
            <w:tcW w:w="2172" w:type="dxa"/>
            <w:gridSpan w:val="4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c>
          <w:tcPr>
            <w:tcW w:w="2093" w:type="dxa"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Nr. tel</w:t>
            </w:r>
          </w:p>
        </w:tc>
        <w:tc>
          <w:tcPr>
            <w:tcW w:w="3004" w:type="dxa"/>
            <w:gridSpan w:val="6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Tel Fix.</w:t>
            </w:r>
          </w:p>
        </w:tc>
        <w:tc>
          <w:tcPr>
            <w:tcW w:w="2172" w:type="dxa"/>
            <w:gridSpan w:val="4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c>
          <w:tcPr>
            <w:tcW w:w="2093" w:type="dxa"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Nr. fax</w:t>
            </w:r>
          </w:p>
        </w:tc>
        <w:tc>
          <w:tcPr>
            <w:tcW w:w="3004" w:type="dxa"/>
            <w:gridSpan w:val="6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Tel Mobil</w:t>
            </w:r>
          </w:p>
        </w:tc>
        <w:tc>
          <w:tcPr>
            <w:tcW w:w="2172" w:type="dxa"/>
            <w:gridSpan w:val="4"/>
            <w:tcBorders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Adresa e-mail</w:t>
            </w:r>
          </w:p>
        </w:tc>
        <w:tc>
          <w:tcPr>
            <w:tcW w:w="3004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4"/>
            <w:tcBorders>
              <w:bottom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Adresa e-mail</w:t>
            </w:r>
          </w:p>
        </w:tc>
        <w:tc>
          <w:tcPr>
            <w:tcW w:w="2172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c>
          <w:tcPr>
            <w:tcW w:w="36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Obiect de activitate societate</w:t>
            </w:r>
          </w:p>
        </w:tc>
        <w:tc>
          <w:tcPr>
            <w:tcW w:w="6408" w:type="dxa"/>
            <w:gridSpan w:val="1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70"/>
        </w:trPr>
        <w:tc>
          <w:tcPr>
            <w:tcW w:w="300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Denumire obiectiv de incalzit</w:t>
            </w:r>
          </w:p>
        </w:tc>
        <w:tc>
          <w:tcPr>
            <w:tcW w:w="149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 xml:space="preserve">Constructie 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Noua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221A">
              <w:rPr>
                <w:b/>
                <w:sz w:val="20"/>
                <w:szCs w:val="20"/>
              </w:rPr>
              <w:t>Combustibil disponibil</w:t>
            </w:r>
          </w:p>
        </w:tc>
        <w:tc>
          <w:tcPr>
            <w:tcW w:w="9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Gaz nat.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55"/>
        </w:trPr>
        <w:tc>
          <w:tcPr>
            <w:tcW w:w="300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Veche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GPL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85"/>
        </w:trPr>
        <w:tc>
          <w:tcPr>
            <w:tcW w:w="450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 xml:space="preserve">Descriere sumara a activitatii desfasurate in spatiu, </w:t>
            </w:r>
          </w:p>
        </w:tc>
        <w:tc>
          <w:tcPr>
            <w:tcW w:w="1674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Exista posibilitatea de degajare gaze inflamabile ?</w:t>
            </w: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Da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70"/>
        </w:trPr>
        <w:tc>
          <w:tcPr>
            <w:tcW w:w="450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Nu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40"/>
        </w:trPr>
        <w:tc>
          <w:tcPr>
            <w:tcW w:w="4503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Gradul de confort termic ce se doreste a fi asigurat</w:t>
            </w:r>
          </w:p>
        </w:tc>
        <w:tc>
          <w:tcPr>
            <w:tcW w:w="167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07714" w:rsidRPr="00265A83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Temp. Interioara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8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 xml:space="preserve">Exista materiale 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combustibile ?</w:t>
            </w:r>
          </w:p>
        </w:tc>
        <w:tc>
          <w:tcPr>
            <w:tcW w:w="5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Da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315"/>
        </w:trPr>
        <w:tc>
          <w:tcPr>
            <w:tcW w:w="450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0 </w:t>
            </w: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2628" w:type="dxa"/>
            <w:gridSpan w:val="7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Nu</w:t>
            </w:r>
          </w:p>
        </w:tc>
        <w:tc>
          <w:tcPr>
            <w:tcW w:w="7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A7C1C">
        <w:trPr>
          <w:trHeight w:val="203"/>
        </w:trPr>
        <w:tc>
          <w:tcPr>
            <w:tcW w:w="379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Detalii cu privire la ventilare/conditionare</w:t>
            </w:r>
          </w:p>
        </w:tc>
        <w:tc>
          <w:tcPr>
            <w:tcW w:w="268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Debit total ventilatoare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9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Surse interioare de caldura tehnologica</w:t>
            </w:r>
          </w:p>
        </w:tc>
      </w:tr>
      <w:tr w:rsidR="00007714" w:rsidRPr="0061221A" w:rsidTr="000A7C1C">
        <w:trPr>
          <w:trHeight w:val="165"/>
        </w:trPr>
        <w:tc>
          <w:tcPr>
            <w:tcW w:w="3794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m</w:t>
            </w:r>
            <w:r w:rsidRPr="0061221A">
              <w:rPr>
                <w:sz w:val="20"/>
                <w:szCs w:val="20"/>
                <w:vertAlign w:val="superscript"/>
              </w:rPr>
              <w:t>3</w:t>
            </w:r>
            <w:r w:rsidRPr="0061221A">
              <w:rPr>
                <w:sz w:val="20"/>
                <w:szCs w:val="20"/>
              </w:rPr>
              <w:t>/h</w:t>
            </w:r>
          </w:p>
        </w:tc>
        <w:tc>
          <w:tcPr>
            <w:tcW w:w="359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</w:tr>
      <w:tr w:rsidR="00007714" w:rsidRPr="0061221A" w:rsidTr="00007714">
        <w:trPr>
          <w:trHeight w:val="255"/>
        </w:trPr>
        <w:tc>
          <w:tcPr>
            <w:tcW w:w="10065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pStyle w:val="Footer"/>
              <w:rPr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Detalii  constructive</w:t>
            </w:r>
          </w:p>
        </w:tc>
      </w:tr>
      <w:tr w:rsidR="00007714" w:rsidRPr="0061221A" w:rsidTr="00007714">
        <w:trPr>
          <w:trHeight w:val="245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Lungime ( L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</w:p>
        </w:tc>
        <w:tc>
          <w:tcPr>
            <w:tcW w:w="4224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007714" w:rsidRPr="00A24F47" w:rsidRDefault="00A24F47" w:rsidP="000077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4F47">
              <w:rPr>
                <w:b/>
                <w:sz w:val="20"/>
                <w:szCs w:val="20"/>
              </w:rPr>
              <w:t>Anexati prezentului chestionar o schita similara cu cea de mai jos</w:t>
            </w:r>
            <w:r w:rsidR="000A7C1C">
              <w:rPr>
                <w:b/>
                <w:sz w:val="20"/>
                <w:szCs w:val="20"/>
              </w:rPr>
              <w:t xml:space="preserve"> sau proiect in format digital</w:t>
            </w:r>
            <w:r>
              <w:rPr>
                <w:b/>
                <w:sz w:val="20"/>
                <w:szCs w:val="20"/>
              </w:rPr>
              <w:t xml:space="preserve"> si poze cu partea superioara a spatiului</w:t>
            </w:r>
          </w:p>
        </w:tc>
      </w:tr>
      <w:tr w:rsidR="00007714" w:rsidRPr="0061221A" w:rsidTr="00A24F47">
        <w:trPr>
          <w:trHeight w:val="306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Distanta intre stilpi ( L1)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24" w:type="dxa"/>
            <w:gridSpan w:val="10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07714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Ex:</w:t>
            </w:r>
          </w:p>
          <w:p w:rsidR="00007714" w:rsidRDefault="00A24F47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object w:dxaOrig="13875" w:dyaOrig="6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258.6pt" o:ole="">
                  <v:imagedata r:id="rId8" o:title="" croptop="2414f" cropbottom="-929f" cropleft="1410f" cropright="39715f"/>
                </v:shape>
                <o:OLEObject Type="Embed" ProgID="AutoCAD.Drawing.16" ShapeID="_x0000_i1025" DrawAspect="Content" ObjectID="_1494233985" r:id="rId9"/>
              </w:object>
            </w:r>
          </w:p>
          <w:p w:rsidR="00007714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Nota</w:t>
            </w:r>
            <w:r w:rsidR="00A24F47">
              <w:rPr>
                <w:sz w:val="20"/>
                <w:szCs w:val="20"/>
              </w:rPr>
              <w:t xml:space="preserve"> : schita trebuie sa cuprinda o vedere de sus in care sa se evidentieze stalpii si o secctiune in care sa se evidentieze fermele si podul rulant</w:t>
            </w:r>
          </w:p>
          <w:p w:rsidR="000A7C1C" w:rsidRPr="0061221A" w:rsidRDefault="000A7C1C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70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Latime totala ( l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10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Latime travee ( l1 )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10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Structura pereti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( caramida, BCA, beton, panou san</w:t>
            </w:r>
            <w:r>
              <w:rPr>
                <w:sz w:val="20"/>
                <w:szCs w:val="20"/>
              </w:rPr>
              <w:t>d</w:t>
            </w:r>
            <w:r w:rsidRPr="0061221A">
              <w:rPr>
                <w:sz w:val="20"/>
                <w:szCs w:val="20"/>
              </w:rPr>
              <w:t>wich, etc)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82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Pr="0061221A">
              <w:rPr>
                <w:sz w:val="20"/>
                <w:szCs w:val="20"/>
              </w:rPr>
              <w:t>altime la coama ( H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63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Inaltime la streasina ( h 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63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Structura acoperis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(beton, panou san</w:t>
            </w:r>
            <w:r>
              <w:rPr>
                <w:sz w:val="20"/>
                <w:szCs w:val="20"/>
              </w:rPr>
              <w:t>d</w:t>
            </w:r>
            <w:r w:rsidRPr="0061221A">
              <w:rPr>
                <w:sz w:val="20"/>
                <w:szCs w:val="20"/>
              </w:rPr>
              <w:t>wich, etc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55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Distanta intre pod rulant si ferma sau cheson  ( x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27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Suprafata totala usi ( Su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EB24F7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27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Structura usi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( metalica simpla, pan</w:t>
            </w:r>
            <w:r>
              <w:rPr>
                <w:sz w:val="20"/>
                <w:szCs w:val="20"/>
              </w:rPr>
              <w:t>o</w:t>
            </w:r>
            <w:r w:rsidRPr="0061221A">
              <w:rPr>
                <w:sz w:val="20"/>
                <w:szCs w:val="20"/>
              </w:rPr>
              <w:t>u sandwich etc.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28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 xml:space="preserve">Suprafata totala geamuri ( Sg ), 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128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Structura geamuri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( geam simplu termopan etc.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00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Suprafata totala luminatoare ( Sl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00"/>
        </w:trPr>
        <w:tc>
          <w:tcPr>
            <w:tcW w:w="458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 w:rsidRPr="0061221A">
              <w:rPr>
                <w:sz w:val="20"/>
                <w:szCs w:val="20"/>
              </w:rPr>
              <w:t>Structura luminatoare</w:t>
            </w:r>
          </w:p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r w:rsidRPr="0061221A">
              <w:rPr>
                <w:sz w:val="20"/>
                <w:szCs w:val="20"/>
              </w:rPr>
              <w:t>geam simplu,  policarbonat, termopan etc )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7714" w:rsidRPr="0061221A" w:rsidRDefault="00007714" w:rsidP="00007714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007714">
        <w:trPr>
          <w:trHeight w:val="272"/>
        </w:trPr>
        <w:tc>
          <w:tcPr>
            <w:tcW w:w="5841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1221A">
              <w:rPr>
                <w:b/>
                <w:bCs/>
                <w:sz w:val="20"/>
                <w:szCs w:val="20"/>
              </w:rPr>
              <w:t>Alte date relevante pentru client</w:t>
            </w: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714" w:rsidRPr="0061221A" w:rsidTr="004A51CD">
        <w:trPr>
          <w:trHeight w:val="2716"/>
        </w:trPr>
        <w:tc>
          <w:tcPr>
            <w:tcW w:w="5841" w:type="dxa"/>
            <w:gridSpan w:val="9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E6E6E6"/>
          </w:tcPr>
          <w:p w:rsidR="00007714" w:rsidRDefault="00007714" w:rsidP="00A24F47">
            <w:pPr>
              <w:spacing w:after="0" w:line="240" w:lineRule="auto"/>
              <w:rPr>
                <w:sz w:val="20"/>
                <w:szCs w:val="20"/>
              </w:rPr>
            </w:pPr>
          </w:p>
          <w:p w:rsidR="00007714" w:rsidRPr="0061221A" w:rsidRDefault="00007714" w:rsidP="00A24F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24" w:type="dxa"/>
            <w:gridSpan w:val="10"/>
            <w:vMerge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</w:tcPr>
          <w:p w:rsidR="00007714" w:rsidRPr="0061221A" w:rsidRDefault="00007714" w:rsidP="0000771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C76" w:rsidRPr="006114A1" w:rsidRDefault="00FA7C76" w:rsidP="00007714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A7C76" w:rsidRPr="006114A1" w:rsidSect="00F070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424" w:bottom="1417" w:left="1276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3B" w:rsidRDefault="00D0473B" w:rsidP="00282343">
      <w:pPr>
        <w:spacing w:after="0" w:line="240" w:lineRule="auto"/>
      </w:pPr>
      <w:r>
        <w:separator/>
      </w:r>
    </w:p>
  </w:endnote>
  <w:endnote w:type="continuationSeparator" w:id="0">
    <w:p w:rsidR="00D0473B" w:rsidRDefault="00D0473B" w:rsidP="0028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1" w:type="pct"/>
      <w:tblInd w:w="25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4"/>
      <w:gridCol w:w="9506"/>
    </w:tblGrid>
    <w:tr w:rsidR="00D862C9" w:rsidTr="00FA7C76">
      <w:tc>
        <w:tcPr>
          <w:tcW w:w="567" w:type="dxa"/>
        </w:tcPr>
        <w:p w:rsidR="00D862C9" w:rsidRPr="00CB5FCC" w:rsidRDefault="00507C76">
          <w:pPr>
            <w:pStyle w:val="Footer"/>
            <w:jc w:val="right"/>
            <w:rPr>
              <w:b/>
              <w:sz w:val="32"/>
              <w:szCs w:val="32"/>
            </w:rPr>
          </w:pPr>
          <w:fldSimple w:instr=" PAGE   \* MERGEFORMAT ">
            <w:r w:rsidR="004A51CD" w:rsidRPr="004A51CD">
              <w:rPr>
                <w:b/>
                <w:noProof/>
                <w:sz w:val="32"/>
                <w:szCs w:val="32"/>
              </w:rPr>
              <w:t>2</w:t>
            </w:r>
          </w:fldSimple>
        </w:p>
      </w:tc>
      <w:tc>
        <w:tcPr>
          <w:tcW w:w="9640" w:type="dxa"/>
        </w:tcPr>
        <w:p w:rsidR="005810C5" w:rsidRDefault="005810C5" w:rsidP="005810C5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</w:pP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CALORSET SRL​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</w:t>
          </w: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str. Uzinei nr. 60 ,Carei, 445100, Romania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                    </w:t>
          </w:r>
          <w:r w:rsidR="009E1193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    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</w:t>
          </w:r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>office@calorset.com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</w:t>
          </w:r>
        </w:p>
        <w:p w:rsidR="005810C5" w:rsidRDefault="005810C5" w:rsidP="005810C5">
          <w:pPr>
            <w:spacing w:after="0" w:line="240" w:lineRule="auto"/>
            <w:ind w:right="34"/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</w:pP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T</w:t>
          </w: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el.  0040261861220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, </w:t>
          </w: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Fax. 0040261861221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</w:t>
          </w: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GSM. 0040744816294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              </w:t>
          </w:r>
          <w:hyperlink r:id="rId1" w:history="1">
            <w:r w:rsidRPr="00CB5FCC">
              <w:rPr>
                <w:rStyle w:val="Hyperlink"/>
                <w:rFonts w:ascii="Helvetica" w:eastAsia="Times New Roman" w:hAnsi="Helvetica" w:cs="Helvetica"/>
                <w:b/>
                <w:bCs/>
                <w:color w:val="E36C0A" w:themeColor="accent6" w:themeShade="BF"/>
                <w:sz w:val="21"/>
                <w:szCs w:val="21"/>
                <w:u w:val="none"/>
                <w:lang w:eastAsia="ro-RO"/>
              </w:rPr>
              <w:t>www.calorset.com</w:t>
            </w:r>
          </w:hyperlink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 xml:space="preserve"> </w:t>
          </w:r>
        </w:p>
        <w:p w:rsidR="005810C5" w:rsidRDefault="005810C5" w:rsidP="005810C5">
          <w:pPr>
            <w:spacing w:after="0" w:line="240" w:lineRule="auto"/>
            <w:ind w:right="34"/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</w:pPr>
        </w:p>
        <w:p w:rsidR="00FA7C76" w:rsidRPr="00FA7C76" w:rsidRDefault="005810C5" w:rsidP="005810C5">
          <w:pPr>
            <w:spacing w:after="0" w:line="240" w:lineRule="auto"/>
            <w:ind w:right="34"/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</w:pPr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 xml:space="preserve"> </w:t>
          </w:r>
        </w:p>
      </w:tc>
    </w:tr>
  </w:tbl>
  <w:p w:rsidR="00282343" w:rsidRDefault="00C9304E">
    <w:pPr>
      <w:pStyle w:val="Footer"/>
    </w:pPr>
    <w:r>
      <w:t xml:space="preserve">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31" w:type="pct"/>
      <w:tblInd w:w="250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4"/>
      <w:gridCol w:w="9506"/>
    </w:tblGrid>
    <w:tr w:rsidR="00F07071" w:rsidTr="00391B8E">
      <w:tc>
        <w:tcPr>
          <w:tcW w:w="567" w:type="dxa"/>
        </w:tcPr>
        <w:p w:rsidR="00F07071" w:rsidRPr="00CB5FCC" w:rsidRDefault="00507C76" w:rsidP="00391B8E">
          <w:pPr>
            <w:pStyle w:val="Footer"/>
            <w:jc w:val="right"/>
            <w:rPr>
              <w:b/>
              <w:sz w:val="32"/>
              <w:szCs w:val="32"/>
            </w:rPr>
          </w:pPr>
          <w:r w:rsidRPr="00CB5FCC">
            <w:fldChar w:fldCharType="begin"/>
          </w:r>
          <w:r w:rsidR="00F07071" w:rsidRPr="00CB5FCC">
            <w:instrText xml:space="preserve"> PAGE   \* MERGEFORMAT </w:instrText>
          </w:r>
          <w:r w:rsidRPr="00CB5FCC">
            <w:fldChar w:fldCharType="separate"/>
          </w:r>
          <w:r w:rsidR="006216D3" w:rsidRPr="006216D3">
            <w:rPr>
              <w:b/>
              <w:noProof/>
              <w:sz w:val="32"/>
              <w:szCs w:val="32"/>
            </w:rPr>
            <w:t>1</w:t>
          </w:r>
          <w:r w:rsidRPr="00CB5FCC">
            <w:fldChar w:fldCharType="end"/>
          </w:r>
        </w:p>
      </w:tc>
      <w:tc>
        <w:tcPr>
          <w:tcW w:w="9640" w:type="dxa"/>
        </w:tcPr>
        <w:p w:rsidR="00F07071" w:rsidRDefault="00F07071" w:rsidP="00391B8E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</w:pP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CALORSET SRL​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</w:t>
          </w:r>
          <w:r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str. Uzinei nr. 60 ,Carei, 445100, Romania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                     </w:t>
          </w:r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>office@calorset.com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</w:t>
          </w:r>
        </w:p>
        <w:p w:rsidR="005810C5" w:rsidRDefault="005810C5" w:rsidP="005810C5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</w:pP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T</w:t>
          </w:r>
          <w:r w:rsidR="00F07071"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el.  0040261861220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, </w:t>
          </w:r>
          <w:r w:rsidR="00F07071"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Fax. 0040261861221</w:t>
          </w:r>
          <w:r w:rsidR="00F07071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</w:t>
          </w:r>
          <w:r w:rsidR="00F07071" w:rsidRPr="00FA7C76"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>GSM. 0040744816294</w:t>
          </w:r>
          <w:r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  <w:t xml:space="preserve">                 </w:t>
          </w:r>
          <w:hyperlink r:id="rId1" w:history="1">
            <w:r w:rsidRPr="00CB5FCC">
              <w:rPr>
                <w:rStyle w:val="Hyperlink"/>
                <w:rFonts w:ascii="Helvetica" w:eastAsia="Times New Roman" w:hAnsi="Helvetica" w:cs="Helvetica"/>
                <w:b/>
                <w:bCs/>
                <w:color w:val="E36C0A" w:themeColor="accent6" w:themeShade="BF"/>
                <w:sz w:val="21"/>
                <w:szCs w:val="21"/>
                <w:u w:val="none"/>
                <w:lang w:eastAsia="ro-RO"/>
              </w:rPr>
              <w:t>www.calorset.com</w:t>
            </w:r>
          </w:hyperlink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 xml:space="preserve"> </w:t>
          </w:r>
        </w:p>
        <w:p w:rsidR="005810C5" w:rsidRDefault="005810C5" w:rsidP="005810C5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</w:pPr>
        </w:p>
        <w:p w:rsidR="00F07071" w:rsidRPr="00FA7C76" w:rsidRDefault="005810C5" w:rsidP="005810C5">
          <w:pPr>
            <w:spacing w:after="0" w:line="240" w:lineRule="auto"/>
            <w:rPr>
              <w:rFonts w:ascii="Helvetica" w:eastAsia="Times New Roman" w:hAnsi="Helvetica" w:cs="Helvetica"/>
              <w:b/>
              <w:bCs/>
              <w:color w:val="2E2D2A"/>
              <w:sz w:val="21"/>
              <w:szCs w:val="21"/>
              <w:lang w:eastAsia="ro-RO"/>
            </w:rPr>
          </w:pPr>
          <w:r w:rsidRPr="00CB5FCC">
            <w:rPr>
              <w:rFonts w:ascii="Helvetica" w:eastAsia="Times New Roman" w:hAnsi="Helvetica" w:cs="Helvetica"/>
              <w:b/>
              <w:bCs/>
              <w:color w:val="E36C0A" w:themeColor="accent6" w:themeShade="BF"/>
              <w:sz w:val="21"/>
              <w:szCs w:val="21"/>
              <w:lang w:eastAsia="ro-RO"/>
            </w:rPr>
            <w:t xml:space="preserve">                                                                                        </w:t>
          </w:r>
        </w:p>
      </w:tc>
    </w:tr>
  </w:tbl>
  <w:p w:rsidR="00510F31" w:rsidRDefault="00510F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3B" w:rsidRDefault="00D0473B" w:rsidP="00282343">
      <w:pPr>
        <w:spacing w:after="0" w:line="240" w:lineRule="auto"/>
      </w:pPr>
      <w:r>
        <w:separator/>
      </w:r>
    </w:p>
  </w:footnote>
  <w:footnote w:type="continuationSeparator" w:id="0">
    <w:p w:rsidR="00D0473B" w:rsidRDefault="00D0473B" w:rsidP="0028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B1" w:rsidRDefault="00AC65B1"/>
  <w:tbl>
    <w:tblPr>
      <w:tblW w:w="4822" w:type="pct"/>
      <w:tblInd w:w="25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136"/>
      <w:gridCol w:w="928"/>
    </w:tblGrid>
    <w:tr w:rsidR="00F07071" w:rsidTr="00F07071">
      <w:trPr>
        <w:trHeight w:val="288"/>
      </w:trPr>
      <w:tc>
        <w:tcPr>
          <w:tcW w:w="9136" w:type="dxa"/>
        </w:tcPr>
        <w:p w:rsidR="00F07071" w:rsidRPr="00CB5FCC" w:rsidRDefault="00F07071" w:rsidP="00CB5FCC">
          <w:pPr>
            <w:pStyle w:val="Header"/>
            <w:rPr>
              <w:rFonts w:ascii="Arial" w:eastAsiaTheme="majorEastAsia" w:hAnsi="Arial" w:cs="Arial"/>
              <w:sz w:val="24"/>
              <w:szCs w:val="24"/>
            </w:rPr>
          </w:pPr>
        </w:p>
      </w:tc>
      <w:tc>
        <w:tcPr>
          <w:tcW w:w="928" w:type="dxa"/>
        </w:tcPr>
        <w:p w:rsidR="00F07071" w:rsidRDefault="00F07071" w:rsidP="00F0707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82343" w:rsidRDefault="00282343" w:rsidP="00D862C9">
    <w:pPr>
      <w:pStyle w:val="Header"/>
      <w:tabs>
        <w:tab w:val="clear" w:pos="9072"/>
        <w:tab w:val="right" w:pos="1034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31" w:rsidRDefault="00F07071">
    <w:pPr>
      <w:pStyle w:val="Header"/>
    </w:pPr>
    <w:r w:rsidRPr="00F07071">
      <w:rPr>
        <w:noProof/>
        <w:lang w:eastAsia="ro-RO"/>
      </w:rPr>
      <w:drawing>
        <wp:inline distT="0" distB="0" distL="0" distR="0">
          <wp:extent cx="6480810" cy="896009"/>
          <wp:effectExtent l="1905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96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9D3"/>
    <w:multiLevelType w:val="hybridMultilevel"/>
    <w:tmpl w:val="8038889C"/>
    <w:lvl w:ilvl="0" w:tplc="1638B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34B0A"/>
    <w:multiLevelType w:val="hybridMultilevel"/>
    <w:tmpl w:val="40D47178"/>
    <w:lvl w:ilvl="0" w:tplc="DF181A60">
      <w:start w:val="6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6046B5"/>
    <w:multiLevelType w:val="hybridMultilevel"/>
    <w:tmpl w:val="71DA2DE0"/>
    <w:lvl w:ilvl="0" w:tplc="04FC8F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5594"/>
    <w:multiLevelType w:val="hybridMultilevel"/>
    <w:tmpl w:val="C098F818"/>
    <w:lvl w:ilvl="0" w:tplc="0D642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31EF7"/>
    <w:rsid w:val="00007714"/>
    <w:rsid w:val="000A7C1C"/>
    <w:rsid w:val="00137526"/>
    <w:rsid w:val="001C6C83"/>
    <w:rsid w:val="0022518E"/>
    <w:rsid w:val="00247B7D"/>
    <w:rsid w:val="0026374E"/>
    <w:rsid w:val="00282343"/>
    <w:rsid w:val="00284279"/>
    <w:rsid w:val="002916D2"/>
    <w:rsid w:val="002F0631"/>
    <w:rsid w:val="00407AC6"/>
    <w:rsid w:val="00426E4D"/>
    <w:rsid w:val="004A51CD"/>
    <w:rsid w:val="004B72A3"/>
    <w:rsid w:val="004C087D"/>
    <w:rsid w:val="00507C76"/>
    <w:rsid w:val="00510F31"/>
    <w:rsid w:val="005810C5"/>
    <w:rsid w:val="005F160C"/>
    <w:rsid w:val="006114A1"/>
    <w:rsid w:val="006216D3"/>
    <w:rsid w:val="00622013"/>
    <w:rsid w:val="00655E0D"/>
    <w:rsid w:val="007A1215"/>
    <w:rsid w:val="00835FFE"/>
    <w:rsid w:val="008E3FF8"/>
    <w:rsid w:val="008F41E7"/>
    <w:rsid w:val="009410D1"/>
    <w:rsid w:val="009871DD"/>
    <w:rsid w:val="009A3A60"/>
    <w:rsid w:val="009C096A"/>
    <w:rsid w:val="009E1193"/>
    <w:rsid w:val="00A04BC0"/>
    <w:rsid w:val="00A24F47"/>
    <w:rsid w:val="00A869FE"/>
    <w:rsid w:val="00AA4101"/>
    <w:rsid w:val="00AC65B1"/>
    <w:rsid w:val="00B80530"/>
    <w:rsid w:val="00B87DE2"/>
    <w:rsid w:val="00BC650E"/>
    <w:rsid w:val="00C23D65"/>
    <w:rsid w:val="00C24106"/>
    <w:rsid w:val="00C7389B"/>
    <w:rsid w:val="00C9304E"/>
    <w:rsid w:val="00CB5FCC"/>
    <w:rsid w:val="00CD5C02"/>
    <w:rsid w:val="00D0473B"/>
    <w:rsid w:val="00D11516"/>
    <w:rsid w:val="00D31EF7"/>
    <w:rsid w:val="00D862C9"/>
    <w:rsid w:val="00F07071"/>
    <w:rsid w:val="00FA7C76"/>
    <w:rsid w:val="00FE375A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304E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19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w w:val="90"/>
      <w:kern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193"/>
    <w:pPr>
      <w:keepNext/>
      <w:keepLines/>
      <w:widowControl/>
      <w:suppressAutoHyphens w:val="0"/>
      <w:autoSpaceDN/>
      <w:spacing w:before="200" w:after="0"/>
      <w:textAlignment w:val="auto"/>
      <w:outlineLvl w:val="1"/>
    </w:pPr>
    <w:rPr>
      <w:rFonts w:asciiTheme="minorHAnsi" w:eastAsiaTheme="majorEastAsia" w:hAnsiTheme="minorHAnsi" w:cstheme="majorBidi"/>
      <w:b/>
      <w:bCs/>
      <w:w w:val="9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F7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43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282343"/>
  </w:style>
  <w:style w:type="paragraph" w:styleId="Footer">
    <w:name w:val="footer"/>
    <w:basedOn w:val="Normal"/>
    <w:link w:val="FooterChar"/>
    <w:unhideWhenUsed/>
    <w:rsid w:val="00282343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rsid w:val="00282343"/>
  </w:style>
  <w:style w:type="table" w:styleId="TableGrid">
    <w:name w:val="Table Grid"/>
    <w:basedOn w:val="TableNormal"/>
    <w:uiPriority w:val="59"/>
    <w:rsid w:val="00282343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304E"/>
    <w:rPr>
      <w:color w:val="0000FF" w:themeColor="hyperlink"/>
      <w:u w:val="single"/>
    </w:rPr>
  </w:style>
  <w:style w:type="paragraph" w:customStyle="1" w:styleId="Standard">
    <w:name w:val="Standard"/>
    <w:rsid w:val="00C9304E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ListParagraph">
    <w:name w:val="List Paragraph"/>
    <w:basedOn w:val="Normal"/>
    <w:uiPriority w:val="34"/>
    <w:qFormat/>
    <w:rsid w:val="004C087D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9E1193"/>
    <w:rPr>
      <w:rFonts w:eastAsiaTheme="majorEastAsia" w:cstheme="majorBidi"/>
      <w:b/>
      <w:bCs/>
      <w:color w:val="365F91" w:themeColor="accent1" w:themeShade="BF"/>
      <w:w w:val="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193"/>
    <w:rPr>
      <w:rFonts w:eastAsiaTheme="majorEastAsia" w:cstheme="majorBidi"/>
      <w:b/>
      <w:bCs/>
      <w:w w:val="9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193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w w:val="90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193"/>
    <w:rPr>
      <w:w w:val="9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193"/>
    <w:rPr>
      <w:vertAlign w:val="superscript"/>
    </w:rPr>
  </w:style>
  <w:style w:type="paragraph" w:styleId="NoSpacing">
    <w:name w:val="No Spacing"/>
    <w:uiPriority w:val="1"/>
    <w:qFormat/>
    <w:rsid w:val="009E11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orset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orse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D2C9-1C02-4CB0-BCB4-0E02C435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</cp:revision>
  <cp:lastPrinted>2013-10-07T11:06:00Z</cp:lastPrinted>
  <dcterms:created xsi:type="dcterms:W3CDTF">2015-05-27T09:13:00Z</dcterms:created>
  <dcterms:modified xsi:type="dcterms:W3CDTF">2015-05-27T09:13:00Z</dcterms:modified>
</cp:coreProperties>
</file>